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C74C0" w14:textId="456BD31E" w:rsidR="00F12A46" w:rsidRDefault="00C200D0">
      <w:pPr>
        <w:spacing w:before="17" w:after="0" w:line="239" w:lineRule="auto"/>
        <w:ind w:left="2944" w:right="356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Applicable Mid-Term Rate Election Charitable Gift Annuity</w:t>
      </w:r>
    </w:p>
    <w:p w14:paraId="4BC7B1E8" w14:textId="77777777" w:rsidR="00F12A46" w:rsidRDefault="00F12A46">
      <w:pPr>
        <w:spacing w:after="0" w:line="240" w:lineRule="exact"/>
        <w:rPr>
          <w:rFonts w:ascii="Arial" w:eastAsia="Arial" w:hAnsi="Arial" w:cs="Arial"/>
        </w:rPr>
      </w:pPr>
    </w:p>
    <w:p w14:paraId="4700E80C" w14:textId="77777777" w:rsidR="00F12A46" w:rsidRDefault="00F12A46">
      <w:pPr>
        <w:spacing w:after="0" w:line="240" w:lineRule="exact"/>
        <w:rPr>
          <w:rFonts w:ascii="Arial" w:eastAsia="Arial" w:hAnsi="Arial" w:cs="Arial"/>
        </w:rPr>
      </w:pPr>
    </w:p>
    <w:p w14:paraId="08D2FB3D" w14:textId="77777777" w:rsidR="00F12A46" w:rsidRDefault="00F12A46">
      <w:pPr>
        <w:spacing w:after="38" w:line="240" w:lineRule="exact"/>
        <w:rPr>
          <w:rFonts w:ascii="Arial" w:eastAsia="Arial" w:hAnsi="Arial" w:cs="Arial"/>
        </w:rPr>
      </w:pPr>
    </w:p>
    <w:p w14:paraId="5AA5034A" w14:textId="5537354B" w:rsidR="00D21339" w:rsidRDefault="00C200D0">
      <w:pPr>
        <w:spacing w:after="0" w:line="239" w:lineRule="auto"/>
        <w:ind w:right="743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Donor Name: </w:t>
      </w:r>
    </w:p>
    <w:p w14:paraId="20FD15B3" w14:textId="64BE9920" w:rsidR="00F12A46" w:rsidRDefault="00C200D0">
      <w:pPr>
        <w:spacing w:after="0" w:line="239" w:lineRule="auto"/>
        <w:ind w:right="743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Taxpayer ID: </w:t>
      </w:r>
    </w:p>
    <w:p w14:paraId="3BEAB335" w14:textId="77777777" w:rsidR="00D21339" w:rsidRDefault="00D21339">
      <w:pPr>
        <w:spacing w:after="0" w:line="239" w:lineRule="auto"/>
        <w:ind w:right="7433"/>
        <w:rPr>
          <w:rFonts w:ascii="Arial" w:eastAsia="Arial" w:hAnsi="Arial" w:cs="Arial"/>
          <w:color w:val="000000"/>
          <w:sz w:val="22"/>
          <w:szCs w:val="22"/>
        </w:rPr>
      </w:pPr>
    </w:p>
    <w:p w14:paraId="65E017E1" w14:textId="0713B3BC" w:rsidR="00D21339" w:rsidRDefault="00D21339">
      <w:pPr>
        <w:spacing w:after="0" w:line="239" w:lineRule="auto"/>
        <w:ind w:right="743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[Donor Name:]</w:t>
      </w:r>
    </w:p>
    <w:p w14:paraId="6D0833D5" w14:textId="062D6565" w:rsidR="00D21339" w:rsidRDefault="00D21339">
      <w:pPr>
        <w:spacing w:after="0" w:line="239" w:lineRule="auto"/>
        <w:ind w:right="743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[Taxpayer ID:]</w:t>
      </w:r>
    </w:p>
    <w:p w14:paraId="283632E5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424B3DE1" w14:textId="33A60DCE" w:rsidR="00F12A46" w:rsidRDefault="00C200D0">
      <w:pPr>
        <w:spacing w:after="0" w:line="239" w:lineRule="auto"/>
        <w:ind w:right="66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According to Reg. Sec. 301.9100-8(a)(1), I</w:t>
      </w:r>
      <w:r w:rsidR="00D21339">
        <w:rPr>
          <w:rFonts w:ascii="Arial" w:eastAsia="Arial" w:hAnsi="Arial" w:cs="Arial"/>
          <w:color w:val="000000"/>
          <w:sz w:val="22"/>
          <w:szCs w:val="22"/>
        </w:rPr>
        <w:t xml:space="preserve"> 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we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Name(s) of donor(s)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am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are</w:t>
      </w:r>
      <w:r w:rsidR="00D21339">
        <w:rPr>
          <w:rFonts w:ascii="Arial" w:eastAsia="Arial" w:hAnsi="Arial" w:cs="Arial"/>
          <w:color w:val="000000"/>
          <w:sz w:val="22"/>
          <w:szCs w:val="22"/>
        </w:rPr>
        <w:t xml:space="preserve">] </w:t>
      </w:r>
      <w:r>
        <w:rPr>
          <w:rFonts w:ascii="Arial" w:eastAsia="Arial" w:hAnsi="Arial" w:cs="Arial"/>
          <w:color w:val="000000"/>
          <w:sz w:val="22"/>
          <w:szCs w:val="22"/>
        </w:rPr>
        <w:t>making an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election as provided under Section </w:t>
      </w:r>
      <w:r>
        <w:rPr>
          <w:rFonts w:ascii="Arial" w:eastAsia="Arial" w:hAnsi="Arial" w:cs="Arial"/>
          <w:color w:val="000000"/>
          <w:sz w:val="22"/>
          <w:szCs w:val="22"/>
        </w:rPr>
        <w:t>7520(a) of the Internal Revenue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Code.</w:t>
      </w:r>
    </w:p>
    <w:p w14:paraId="5B91AD8A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7EBB67F0" w14:textId="06D682A9" w:rsidR="00F12A46" w:rsidRDefault="00C200D0">
      <w:pPr>
        <w:spacing w:after="0" w:line="239" w:lineRule="auto"/>
        <w:ind w:right="675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The interest being valued is a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charitable gift annuity agreement with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ABC Charity made on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date of gift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  <w:r>
        <w:rPr>
          <w:rFonts w:ascii="Arial" w:eastAsia="Arial" w:hAnsi="Arial" w:cs="Arial"/>
          <w:color w:val="000000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 payout rate of the gift is </w:t>
      </w:r>
      <w:r w:rsidR="00D21339">
        <w:rPr>
          <w:rFonts w:ascii="Arial" w:eastAsia="Arial" w:hAnsi="Arial" w:cs="Arial"/>
          <w:color w:val="000000"/>
          <w:sz w:val="22"/>
          <w:szCs w:val="22"/>
        </w:rPr>
        <w:t xml:space="preserve">[gift annuity </w:t>
      </w:r>
      <w:proofErr w:type="gramStart"/>
      <w:r w:rsidR="00D21339">
        <w:rPr>
          <w:rFonts w:ascii="Arial" w:eastAsia="Arial" w:hAnsi="Arial" w:cs="Arial"/>
          <w:color w:val="000000"/>
          <w:sz w:val="22"/>
          <w:szCs w:val="22"/>
        </w:rPr>
        <w:t>rate]</w:t>
      </w:r>
      <w:r>
        <w:rPr>
          <w:rFonts w:ascii="Arial" w:eastAsia="Arial" w:hAnsi="Arial" w:cs="Arial"/>
          <w:color w:val="000000"/>
          <w:sz w:val="22"/>
          <w:szCs w:val="22"/>
        </w:rPr>
        <w:t>%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>, payable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for the lifetime benefit of an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individual</w:t>
      </w:r>
      <w:r w:rsidR="005279ED">
        <w:rPr>
          <w:rFonts w:ascii="Arial" w:eastAsia="Arial" w:hAnsi="Arial" w:cs="Arial"/>
          <w:color w:val="000000"/>
          <w:sz w:val="22"/>
          <w:szCs w:val="22"/>
        </w:rPr>
        <w:t xml:space="preserve"> [</w:t>
      </w:r>
      <w:r w:rsidR="005279ED" w:rsidRPr="005279ED">
        <w:rPr>
          <w:rFonts w:ascii="Arial" w:eastAsia="Arial" w:hAnsi="Arial" w:cs="Arial"/>
          <w:i/>
          <w:iCs/>
          <w:color w:val="000000"/>
          <w:sz w:val="22"/>
          <w:szCs w:val="22"/>
        </w:rPr>
        <w:t>individuals</w:t>
      </w:r>
      <w:r w:rsidR="005279ED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age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age</w:t>
      </w:r>
      <w:r w:rsidR="005279ED">
        <w:rPr>
          <w:rFonts w:ascii="Arial" w:eastAsia="Arial" w:hAnsi="Arial" w:cs="Arial"/>
          <w:i/>
          <w:iCs/>
          <w:color w:val="000000"/>
          <w:sz w:val="22"/>
          <w:szCs w:val="22"/>
        </w:rPr>
        <w:t>(s)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 xml:space="preserve"> of annuitant</w:t>
      </w:r>
      <w:r w:rsidR="005279ED">
        <w:rPr>
          <w:rFonts w:ascii="Arial" w:eastAsia="Arial" w:hAnsi="Arial" w:cs="Arial"/>
          <w:i/>
          <w:iCs/>
          <w:color w:val="000000"/>
          <w:sz w:val="22"/>
          <w:szCs w:val="22"/>
        </w:rPr>
        <w:t>(s)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68F5619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73E6FD48" w14:textId="2BD37EB3" w:rsidR="00F12A46" w:rsidRDefault="00C200D0">
      <w:pPr>
        <w:spacing w:after="0" w:line="239" w:lineRule="auto"/>
        <w:ind w:right="115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To value the transferred interest, I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="00D21339">
        <w:rPr>
          <w:rFonts w:ascii="Arial" w:eastAsia="Arial" w:hAnsi="Arial" w:cs="Arial"/>
          <w:color w:val="000000"/>
          <w:spacing w:val="-1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pacing w:val="-1"/>
          <w:sz w:val="22"/>
          <w:szCs w:val="22"/>
        </w:rPr>
        <w:t>we</w:t>
      </w:r>
      <w:r w:rsidR="00D21339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]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elect to use the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>
        <w:rPr>
          <w:rFonts w:ascii="Arial" w:eastAsia="Arial" w:hAnsi="Arial" w:cs="Arial"/>
          <w:i/>
          <w:iCs/>
          <w:color w:val="000000"/>
          <w:sz w:val="22"/>
          <w:szCs w:val="22"/>
        </w:rPr>
        <w:t xml:space="preserve">percentage for the month used – may be either of the two months preceding the gift </w:t>
      </w:r>
      <w:proofErr w:type="gramStart"/>
      <w:r w:rsidR="00D21339">
        <w:rPr>
          <w:rFonts w:ascii="Arial" w:eastAsia="Arial" w:hAnsi="Arial" w:cs="Arial"/>
          <w:i/>
          <w:iCs/>
          <w:color w:val="000000"/>
          <w:sz w:val="22"/>
          <w:szCs w:val="22"/>
        </w:rPr>
        <w:t>month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>%</w:t>
      </w:r>
      <w:proofErr w:type="gramEnd"/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rate under Section 7520 for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 xml:space="preserve">month, year </w:t>
      </w:r>
      <w:r w:rsidR="00D21339">
        <w:rPr>
          <w:rFonts w:ascii="Arial" w:eastAsia="Arial" w:hAnsi="Arial" w:cs="Arial"/>
          <w:i/>
          <w:iCs/>
          <w:color w:val="000000"/>
          <w:sz w:val="22"/>
          <w:szCs w:val="22"/>
        </w:rPr>
        <w:t>used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(120% of the Applicable Mid-Term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Federal Interest Rate compounded annually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and rounded to the nearest two-tenths of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one percent).</w:t>
      </w:r>
    </w:p>
    <w:p w14:paraId="7F8FAB43" w14:textId="448248F1" w:rsidR="00F12A46" w:rsidRDefault="00F12A46">
      <w:pPr>
        <w:spacing w:after="0" w:line="240" w:lineRule="exact"/>
        <w:rPr>
          <w:rFonts w:ascii="Arial" w:eastAsia="Arial" w:hAnsi="Arial" w:cs="Arial"/>
        </w:rPr>
      </w:pPr>
    </w:p>
    <w:p w14:paraId="45AA3023" w14:textId="553511E7" w:rsidR="00F12A46" w:rsidRDefault="00C200D0">
      <w:pPr>
        <w:spacing w:after="0" w:line="240" w:lineRule="exact"/>
        <w:rPr>
          <w:rFonts w:ascii="Arial" w:eastAsia="Arial" w:hAnsi="Arial" w:cs="Arial"/>
        </w:rPr>
      </w:pPr>
      <w:r>
        <w:rPr>
          <w:noProof/>
        </w:rPr>
        <w:pict w14:anchorId="3E77F53F">
          <v:shape id="drawingObject1" o:spid="_x0000_s1026" style="position:absolute;margin-left:1in;margin-top:357.25pt;width:468pt;height:0;z-index:-251658752;visibility:visible;mso-wrap-style:square;mso-wrap-distance-left:0;mso-wrap-distance-top:0;mso-wrap-distance-right:0;mso-wrap-distance-bottom:0;mso-position-horizontal-relative:page;mso-position-vertical-relative:page;v-text-anchor:top" coordsize="594360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" o:allowincell="f" adj="0,,0" path="m,l5943600,e" filled="f" strokeweight=".353mm">
            <v:stroke joinstyle="round"/>
            <v:formulas/>
            <v:path arrowok="t" o:connecttype="segments" textboxrect="0,0,5943600,0"/>
            <w10:wrap anchorx="page" anchory="page"/>
          </v:shape>
        </w:pict>
      </w:r>
    </w:p>
    <w:p w14:paraId="2D057FDD" w14:textId="77777777" w:rsidR="00F12A46" w:rsidRDefault="00F12A46">
      <w:pPr>
        <w:spacing w:after="110" w:line="240" w:lineRule="exact"/>
        <w:rPr>
          <w:rFonts w:ascii="Arial" w:eastAsia="Arial" w:hAnsi="Arial" w:cs="Arial"/>
        </w:rPr>
      </w:pPr>
    </w:p>
    <w:p w14:paraId="47071042" w14:textId="77777777" w:rsidR="00F12A46" w:rsidRDefault="00C200D0">
      <w:pPr>
        <w:spacing w:after="0" w:line="240" w:lineRule="auto"/>
        <w:ind w:right="-20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Arial" w:hAnsi="Arial" w:cs="Arial"/>
          <w:b/>
          <w:bCs/>
          <w:color w:val="000000"/>
          <w:sz w:val="22"/>
          <w:szCs w:val="22"/>
        </w:rPr>
        <w:t>Instructions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2"/>
          <w:szCs w:val="22"/>
        </w:rPr>
        <w:t>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2"/>
          <w:szCs w:val="22"/>
        </w:rPr>
        <w:t>Donor</w:t>
      </w:r>
    </w:p>
    <w:p w14:paraId="75079F0C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406D7EDA" w14:textId="77777777" w:rsidR="00F12A46" w:rsidRDefault="00C200D0">
      <w:pPr>
        <w:spacing w:after="0" w:line="239" w:lineRule="auto"/>
        <w:ind w:right="613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You are receiving the above election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statement because the IRS discount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rate used to compute the value of your charitable contribution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was based on a rate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for one of the two months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prior to the month of your gift.</w:t>
      </w:r>
    </w:p>
    <w:p w14:paraId="43A855D3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2BF15752" w14:textId="456B50DE" w:rsidR="00F12A46" w:rsidRDefault="00C200D0">
      <w:pPr>
        <w:spacing w:after="0" w:line="239" w:lineRule="auto"/>
        <w:ind w:right="67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The IRS requires a planned gift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donor to make an explicit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election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in the event that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the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value of the donor's charitable contribution was computed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using the IRS discount rate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for either of the two months prior to the month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of gift.</w:t>
      </w:r>
      <w:r>
        <w:rPr>
          <w:rFonts w:ascii="Arial" w:eastAsia="Arial" w:hAnsi="Arial" w:cs="Arial"/>
          <w:color w:val="000000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 month of your gift is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month, year of gift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and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 IRS discount rate used to compute the </w:t>
      </w:r>
      <w:r>
        <w:rPr>
          <w:rFonts w:ascii="Arial" w:eastAsia="Arial" w:hAnsi="Arial" w:cs="Arial"/>
          <w:color w:val="000000"/>
          <w:sz w:val="22"/>
          <w:szCs w:val="22"/>
        </w:rPr>
        <w:t>value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of your charitable contribution is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for </w:t>
      </w:r>
      <w:r w:rsidR="00D21339">
        <w:rPr>
          <w:rFonts w:ascii="Arial" w:eastAsia="Arial" w:hAnsi="Arial" w:cs="Arial"/>
          <w:color w:val="000000"/>
          <w:sz w:val="22"/>
          <w:szCs w:val="22"/>
        </w:rPr>
        <w:t>[</w:t>
      </w:r>
      <w:r w:rsidR="00D21339" w:rsidRPr="00D21339">
        <w:rPr>
          <w:rFonts w:ascii="Arial" w:eastAsia="Arial" w:hAnsi="Arial" w:cs="Arial"/>
          <w:i/>
          <w:iCs/>
          <w:color w:val="000000"/>
          <w:sz w:val="22"/>
          <w:szCs w:val="22"/>
        </w:rPr>
        <w:t>month, year of rate used</w:t>
      </w:r>
      <w:r w:rsidR="00D21339">
        <w:rPr>
          <w:rFonts w:ascii="Arial" w:eastAsia="Arial" w:hAnsi="Arial" w:cs="Arial"/>
          <w:color w:val="000000"/>
          <w:sz w:val="22"/>
          <w:szCs w:val="22"/>
        </w:rPr>
        <w:t>]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4AFAC32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426DD7F9" w14:textId="77777777" w:rsidR="00F12A46" w:rsidRDefault="00C200D0">
      <w:pPr>
        <w:spacing w:after="0" w:line="239" w:lineRule="auto"/>
        <w:ind w:right="711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You must attach the election statement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to your federal income tax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return for the tax year in which you claim your income tax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charitable deduction for this gift.</w:t>
      </w:r>
      <w:r>
        <w:rPr>
          <w:rFonts w:ascii="Arial" w:eastAsia="Arial" w:hAnsi="Arial" w:cs="Arial"/>
          <w:color w:val="000000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You should provide your tax preparer with a copy of this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election statement.</w:t>
      </w:r>
    </w:p>
    <w:p w14:paraId="0B03552F" w14:textId="77777777" w:rsidR="00F12A46" w:rsidRDefault="00F12A46">
      <w:pPr>
        <w:spacing w:after="12" w:line="240" w:lineRule="exact"/>
        <w:rPr>
          <w:rFonts w:ascii="Arial" w:eastAsia="Arial" w:hAnsi="Arial" w:cs="Arial"/>
        </w:rPr>
      </w:pPr>
    </w:p>
    <w:p w14:paraId="19E7AADE" w14:textId="77777777" w:rsidR="00F12A46" w:rsidRDefault="00C200D0">
      <w:pPr>
        <w:spacing w:after="0" w:line="239" w:lineRule="auto"/>
        <w:ind w:right="74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If you are filing your federal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income tax return electronically and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are also filing a Form 8283, Noncash Charitable Contributions, you can submit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this election statement separately on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paper as an attachment to the Form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8283 by using a Form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8453, U.S. Individual Income Tax Transmittal for an IRS</w:t>
      </w:r>
      <w:r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2"/>
          <w:szCs w:val="22"/>
        </w:rPr>
        <w:t>e-file</w:t>
      </w:r>
      <w:r>
        <w:rPr>
          <w:rFonts w:ascii="Arial" w:eastAsia="Arial" w:hAnsi="Arial" w:cs="Arial"/>
          <w:color w:val="000000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Return. Otherwise, you will have to file your entire tax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return on paper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in order to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attach this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election statement. Please consult your</w:t>
      </w:r>
      <w:r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tax </w:t>
      </w:r>
      <w:r>
        <w:rPr>
          <w:rFonts w:ascii="Arial" w:eastAsia="Arial" w:hAnsi="Arial" w:cs="Arial"/>
          <w:color w:val="000000"/>
          <w:sz w:val="22"/>
          <w:szCs w:val="22"/>
        </w:rPr>
        <w:t>preparer for guidance.</w:t>
      </w:r>
    </w:p>
    <w:sectPr w:rsidR="00F12A46">
      <w:type w:val="continuous"/>
      <w:pgSz w:w="12240" w:h="15840"/>
      <w:pgMar w:top="1134" w:right="850" w:bottom="1134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A46"/>
    <w:rsid w:val="00222342"/>
    <w:rsid w:val="005279ED"/>
    <w:rsid w:val="00793EB4"/>
    <w:rsid w:val="00C200D0"/>
    <w:rsid w:val="00D21339"/>
    <w:rsid w:val="00F1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51DAD69"/>
  <w15:docId w15:val="{EAE51702-D02B-4C3D-A252-4C7963D9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09599B758FB49B91774FF53A18A2F" ma:contentTypeVersion="22" ma:contentTypeDescription="Create a new document." ma:contentTypeScope="" ma:versionID="02e8f319f24f9a9097ad943e4462fdb1">
  <xsd:schema xmlns:xsd="http://www.w3.org/2001/XMLSchema" xmlns:xs="http://www.w3.org/2001/XMLSchema" xmlns:p="http://schemas.microsoft.com/office/2006/metadata/properties" xmlns:ns1="http://schemas.microsoft.com/sharepoint/v3" xmlns:ns2="bac86659-b3ea-4eea-812a-3445f7cca5d3" xmlns:ns3="7d0a2446-aee0-4caa-8f26-7a69810ad699" targetNamespace="http://schemas.microsoft.com/office/2006/metadata/properties" ma:root="true" ma:fieldsID="4bd6c8d67778ef0e5760f28b4ad5efeb" ns1:_="" ns2:_="" ns3:_="">
    <xsd:import namespace="http://schemas.microsoft.com/sharepoint/v3"/>
    <xsd:import namespace="bac86659-b3ea-4eea-812a-3445f7cca5d3"/>
    <xsd:import namespace="7d0a2446-aee0-4caa-8f26-7a69810ad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86659-b3ea-4eea-812a-3445f7cca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a45a8db-d5bc-438c-a37c-d159f38a68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6" nillable="true" ma:displayName="Date and time" ma:format="DateTime" ma:internalName="Dateandtime">
      <xsd:simpleType>
        <xsd:restriction base="dms:DateTim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a2446-aee0-4caa-8f26-7a69810ad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3fa72be-32be-471f-9840-4cfb34233d9a}" ma:internalName="TaxCatchAll" ma:showField="CatchAllData" ma:web="7d0a2446-aee0-4caa-8f26-7a69810ad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2D2CD-854E-4472-A270-FBCE14579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c86659-b3ea-4eea-812a-3445f7cca5d3"/>
    <ds:schemaRef ds:uri="7d0a2446-aee0-4caa-8f26-7a69810ad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607F3A-3292-44ED-9896-FA1A976767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 Laskin</cp:lastModifiedBy>
  <cp:revision>4</cp:revision>
  <dcterms:created xsi:type="dcterms:W3CDTF">2024-08-06T00:33:00Z</dcterms:created>
  <dcterms:modified xsi:type="dcterms:W3CDTF">2024-08-08T17:22:00Z</dcterms:modified>
</cp:coreProperties>
</file>